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94B1" w14:textId="2A7963F6" w:rsidR="00E35F75" w:rsidRDefault="00E35F75" w:rsidP="00E35F75">
      <w:pPr>
        <w:spacing w:after="0"/>
        <w:rPr>
          <w:b/>
          <w:bCs/>
          <w:sz w:val="28"/>
          <w:szCs w:val="28"/>
          <w:lang w:val="en-US"/>
        </w:rPr>
      </w:pPr>
      <w:r w:rsidRPr="00EA735B">
        <w:rPr>
          <w:b/>
          <w:bCs/>
          <w:sz w:val="28"/>
          <w:szCs w:val="28"/>
          <w:lang w:val="en-US"/>
        </w:rPr>
        <w:t>2-3-16 Maxillaria</w:t>
      </w:r>
    </w:p>
    <w:p w14:paraId="4F39DE57" w14:textId="27914FA6" w:rsidR="00E35F75" w:rsidRPr="00E048A0" w:rsidRDefault="00E35F75" w:rsidP="00314FB0">
      <w:pPr>
        <w:spacing w:before="120" w:after="0"/>
        <w:rPr>
          <w:sz w:val="24"/>
          <w:szCs w:val="24"/>
          <w:lang w:val="en-US"/>
        </w:rPr>
      </w:pPr>
      <w:r w:rsidRPr="00EA735B">
        <w:rPr>
          <w:b/>
          <w:bCs/>
          <w:sz w:val="24"/>
          <w:szCs w:val="24"/>
          <w:u w:val="single"/>
          <w:lang w:val="en-US"/>
        </w:rPr>
        <w:t>RESOURCES</w:t>
      </w:r>
      <w:r w:rsidRPr="00E048A0">
        <w:rPr>
          <w:sz w:val="24"/>
          <w:szCs w:val="24"/>
          <w:lang w:val="en-US"/>
        </w:rPr>
        <w:t>:</w:t>
      </w:r>
    </w:p>
    <w:p w14:paraId="4E9CA4B9" w14:textId="38838136" w:rsidR="00E35F75" w:rsidRPr="00E048A0" w:rsidRDefault="00E35F75" w:rsidP="00E35F75">
      <w:pPr>
        <w:pStyle w:val="Heading1"/>
        <w:rPr>
          <w:rFonts w:cstheme="minorHAnsi"/>
          <w:sz w:val="24"/>
          <w:szCs w:val="24"/>
        </w:rPr>
      </w:pPr>
      <w:r w:rsidRPr="00E048A0">
        <w:rPr>
          <w:rFonts w:cstheme="minorHAnsi"/>
          <w:sz w:val="24"/>
          <w:szCs w:val="24"/>
        </w:rPr>
        <w:t>Books &amp; Journals</w:t>
      </w:r>
    </w:p>
    <w:p w14:paraId="6A683CA0" w14:textId="251D08F9" w:rsidR="00E35F75" w:rsidRPr="00E048A0" w:rsidRDefault="00E35F75" w:rsidP="00E35F75">
      <w:pPr>
        <w:pStyle w:val="ListParagraph"/>
        <w:numPr>
          <w:ilvl w:val="0"/>
          <w:numId w:val="2"/>
        </w:numPr>
        <w:spacing w:after="0"/>
        <w:rPr>
          <w:rFonts w:cstheme="minorHAnsi"/>
          <w:sz w:val="24"/>
          <w:szCs w:val="24"/>
        </w:rPr>
      </w:pPr>
      <w:r w:rsidRPr="00E048A0">
        <w:rPr>
          <w:rFonts w:cstheme="minorHAnsi"/>
          <w:sz w:val="24"/>
          <w:szCs w:val="24"/>
        </w:rPr>
        <w:t xml:space="preserve">Christenson. </w:t>
      </w:r>
      <w:r w:rsidRPr="00E048A0">
        <w:rPr>
          <w:rFonts w:cstheme="minorHAnsi"/>
          <w:i/>
          <w:sz w:val="24"/>
          <w:szCs w:val="24"/>
        </w:rPr>
        <w:t xml:space="preserve">Maxillaria: An unfinished Monograph. </w:t>
      </w:r>
      <w:r w:rsidRPr="00E048A0">
        <w:rPr>
          <w:rFonts w:cstheme="minorHAnsi"/>
          <w:sz w:val="24"/>
          <w:szCs w:val="24"/>
        </w:rPr>
        <w:t>Vol 1-2</w:t>
      </w:r>
      <w:r w:rsidR="00314FB0">
        <w:rPr>
          <w:rFonts w:cstheme="minorHAnsi"/>
          <w:sz w:val="24"/>
          <w:szCs w:val="24"/>
        </w:rPr>
        <w:t>.</w:t>
      </w:r>
    </w:p>
    <w:p w14:paraId="3BEAA3C9" w14:textId="77777777" w:rsidR="00E35F75" w:rsidRPr="00E048A0" w:rsidRDefault="00E35F75" w:rsidP="00E35F75">
      <w:pPr>
        <w:pStyle w:val="Heading1"/>
        <w:rPr>
          <w:rFonts w:cstheme="minorHAnsi"/>
          <w:sz w:val="24"/>
          <w:szCs w:val="24"/>
        </w:rPr>
      </w:pPr>
      <w:r w:rsidRPr="00E048A0">
        <w:rPr>
          <w:rFonts w:cstheme="minorHAnsi"/>
          <w:sz w:val="24"/>
          <w:szCs w:val="24"/>
        </w:rPr>
        <w:t>Articles</w:t>
      </w:r>
    </w:p>
    <w:p w14:paraId="3D75993B" w14:textId="65EDFE37" w:rsidR="00E35F75" w:rsidRPr="00E048A0" w:rsidRDefault="00E35F75" w:rsidP="00314FB0">
      <w:pPr>
        <w:pStyle w:val="ListParagraph"/>
        <w:numPr>
          <w:ilvl w:val="0"/>
          <w:numId w:val="8"/>
        </w:numPr>
        <w:spacing w:after="0"/>
        <w:rPr>
          <w:rFonts w:cstheme="minorHAnsi"/>
          <w:sz w:val="24"/>
          <w:szCs w:val="24"/>
        </w:rPr>
      </w:pPr>
      <w:r w:rsidRPr="00E048A0">
        <w:rPr>
          <w:rFonts w:cstheme="minorHAnsi"/>
          <w:sz w:val="24"/>
          <w:szCs w:val="24"/>
        </w:rPr>
        <w:t>“Maxillaria – a Complex and Variable Genus</w:t>
      </w:r>
      <w:r w:rsidR="00EA735B">
        <w:rPr>
          <w:rFonts w:cstheme="minorHAnsi"/>
          <w:sz w:val="24"/>
          <w:szCs w:val="24"/>
        </w:rPr>
        <w:t>: Larger to medium-flowered species</w:t>
      </w:r>
      <w:r w:rsidRPr="00E048A0">
        <w:rPr>
          <w:rFonts w:cstheme="minorHAnsi"/>
          <w:sz w:val="24"/>
          <w:szCs w:val="24"/>
        </w:rPr>
        <w:t>”</w:t>
      </w:r>
      <w:r w:rsidR="00EA735B">
        <w:rPr>
          <w:rFonts w:cstheme="minorHAnsi"/>
          <w:sz w:val="24"/>
          <w:szCs w:val="24"/>
        </w:rPr>
        <w:t xml:space="preserve"> Part 1</w:t>
      </w:r>
      <w:r w:rsidRPr="00E048A0">
        <w:rPr>
          <w:rFonts w:cstheme="minorHAnsi"/>
          <w:sz w:val="24"/>
          <w:szCs w:val="24"/>
        </w:rPr>
        <w:t xml:space="preserve">. Gonzalez-Costa.  </w:t>
      </w:r>
      <w:r w:rsidRPr="00E048A0">
        <w:rPr>
          <w:rFonts w:cstheme="minorHAnsi"/>
          <w:i/>
          <w:sz w:val="24"/>
          <w:szCs w:val="24"/>
        </w:rPr>
        <w:t>Orchids</w:t>
      </w:r>
      <w:r w:rsidRPr="00E048A0">
        <w:rPr>
          <w:rFonts w:cstheme="minorHAnsi"/>
          <w:sz w:val="24"/>
          <w:szCs w:val="24"/>
        </w:rPr>
        <w:t>. June 2019</w:t>
      </w:r>
      <w:r w:rsidR="00314FB0">
        <w:rPr>
          <w:rFonts w:cstheme="minorHAnsi"/>
          <w:sz w:val="24"/>
          <w:szCs w:val="24"/>
        </w:rPr>
        <w:t>.</w:t>
      </w:r>
    </w:p>
    <w:p w14:paraId="63844DC3" w14:textId="143B6D18" w:rsidR="00E35F75" w:rsidRPr="00E048A0" w:rsidRDefault="00E35F75" w:rsidP="00314FB0">
      <w:pPr>
        <w:pStyle w:val="ListParagraph"/>
        <w:numPr>
          <w:ilvl w:val="0"/>
          <w:numId w:val="8"/>
        </w:numPr>
        <w:spacing w:after="0"/>
        <w:rPr>
          <w:rFonts w:cstheme="minorHAnsi"/>
          <w:sz w:val="24"/>
          <w:szCs w:val="24"/>
        </w:rPr>
      </w:pPr>
      <w:r w:rsidRPr="00E048A0">
        <w:rPr>
          <w:rFonts w:cstheme="minorHAnsi"/>
          <w:sz w:val="24"/>
          <w:szCs w:val="24"/>
        </w:rPr>
        <w:t>“Maxillaria – A Complex and Variable Genus</w:t>
      </w:r>
      <w:r w:rsidR="00EA735B">
        <w:rPr>
          <w:rFonts w:cstheme="minorHAnsi"/>
          <w:sz w:val="24"/>
          <w:szCs w:val="24"/>
        </w:rPr>
        <w:t>: Smaller Flowered Species, Hybrids and Cultivation</w:t>
      </w:r>
      <w:r w:rsidRPr="00E048A0">
        <w:rPr>
          <w:rFonts w:cstheme="minorHAnsi"/>
          <w:sz w:val="24"/>
          <w:szCs w:val="24"/>
        </w:rPr>
        <w:t>”</w:t>
      </w:r>
      <w:r w:rsidR="00EA735B">
        <w:rPr>
          <w:rFonts w:cstheme="minorHAnsi"/>
          <w:sz w:val="24"/>
          <w:szCs w:val="24"/>
        </w:rPr>
        <w:t xml:space="preserve"> Part 2</w:t>
      </w:r>
      <w:r w:rsidRPr="00E048A0">
        <w:rPr>
          <w:rFonts w:cstheme="minorHAnsi"/>
          <w:sz w:val="24"/>
          <w:szCs w:val="24"/>
        </w:rPr>
        <w:t xml:space="preserve">. Gonzalez-Costa. </w:t>
      </w:r>
      <w:r w:rsidRPr="00E048A0">
        <w:rPr>
          <w:rFonts w:cstheme="minorHAnsi"/>
          <w:i/>
          <w:sz w:val="24"/>
          <w:szCs w:val="24"/>
        </w:rPr>
        <w:t>Orchids</w:t>
      </w:r>
      <w:r w:rsidRPr="00E048A0">
        <w:rPr>
          <w:rFonts w:cstheme="minorHAnsi"/>
          <w:sz w:val="24"/>
          <w:szCs w:val="24"/>
        </w:rPr>
        <w:t>. August. 2019.</w:t>
      </w:r>
    </w:p>
    <w:p w14:paraId="1C2A9F3F" w14:textId="763E61F0" w:rsidR="00E35F75" w:rsidRPr="00E048A0" w:rsidRDefault="00E35F75" w:rsidP="00314FB0">
      <w:pPr>
        <w:pStyle w:val="ListParagraph"/>
        <w:numPr>
          <w:ilvl w:val="0"/>
          <w:numId w:val="8"/>
        </w:numPr>
        <w:spacing w:after="0"/>
        <w:rPr>
          <w:rFonts w:cstheme="minorHAnsi"/>
          <w:sz w:val="24"/>
          <w:szCs w:val="24"/>
        </w:rPr>
      </w:pPr>
      <w:r w:rsidRPr="00E048A0">
        <w:rPr>
          <w:rFonts w:cstheme="minorHAnsi"/>
          <w:sz w:val="24"/>
          <w:szCs w:val="24"/>
        </w:rPr>
        <w:t>“Maxillaria: More than Maxillaria tenuifolia”</w:t>
      </w:r>
      <w:r w:rsidR="00EA735B">
        <w:rPr>
          <w:rFonts w:cstheme="minorHAnsi"/>
          <w:sz w:val="24"/>
          <w:szCs w:val="24"/>
        </w:rPr>
        <w:t>.</w:t>
      </w:r>
      <w:r w:rsidRPr="00E048A0">
        <w:rPr>
          <w:rFonts w:cstheme="minorHAnsi"/>
          <w:sz w:val="24"/>
          <w:szCs w:val="24"/>
        </w:rPr>
        <w:t xml:space="preserve"> Sauer.</w:t>
      </w:r>
      <w:r w:rsidRPr="00E048A0">
        <w:rPr>
          <w:rFonts w:cstheme="minorHAnsi"/>
          <w:i/>
          <w:iCs/>
          <w:sz w:val="24"/>
          <w:szCs w:val="24"/>
        </w:rPr>
        <w:t xml:space="preserve"> Orchid Digest</w:t>
      </w:r>
      <w:r w:rsidRPr="00E048A0">
        <w:rPr>
          <w:rFonts w:cstheme="minorHAnsi"/>
          <w:sz w:val="24"/>
          <w:szCs w:val="24"/>
        </w:rPr>
        <w:t>.  85(1) 2021</w:t>
      </w:r>
      <w:r w:rsidR="00314FB0">
        <w:rPr>
          <w:rFonts w:cstheme="minorHAnsi"/>
          <w:sz w:val="24"/>
          <w:szCs w:val="24"/>
        </w:rPr>
        <w:t>.</w:t>
      </w:r>
    </w:p>
    <w:p w14:paraId="73F29CD6" w14:textId="5D36640F" w:rsidR="00E35F75" w:rsidRPr="00E048A0" w:rsidRDefault="00E35F75" w:rsidP="00314FB0">
      <w:pPr>
        <w:pStyle w:val="ListParagraph"/>
        <w:numPr>
          <w:ilvl w:val="0"/>
          <w:numId w:val="8"/>
        </w:numPr>
        <w:spacing w:after="0"/>
        <w:rPr>
          <w:rFonts w:cstheme="minorHAnsi"/>
          <w:sz w:val="24"/>
          <w:szCs w:val="24"/>
        </w:rPr>
      </w:pPr>
      <w:r w:rsidRPr="00E048A0">
        <w:rPr>
          <w:rFonts w:cstheme="minorHAnsi"/>
          <w:sz w:val="24"/>
          <w:szCs w:val="24"/>
        </w:rPr>
        <w:t xml:space="preserve">“Resolving a Maxillaria </w:t>
      </w:r>
      <w:proofErr w:type="spellStart"/>
      <w:r w:rsidRPr="00E048A0">
        <w:rPr>
          <w:rFonts w:cstheme="minorHAnsi"/>
          <w:sz w:val="24"/>
          <w:szCs w:val="24"/>
        </w:rPr>
        <w:t>mixup</w:t>
      </w:r>
      <w:proofErr w:type="spellEnd"/>
      <w:r w:rsidRPr="00E048A0">
        <w:rPr>
          <w:rFonts w:cstheme="minorHAnsi"/>
          <w:sz w:val="24"/>
          <w:szCs w:val="24"/>
        </w:rPr>
        <w:t xml:space="preserve">: </w:t>
      </w:r>
      <w:proofErr w:type="spellStart"/>
      <w:r w:rsidRPr="00E048A0">
        <w:rPr>
          <w:rFonts w:cstheme="minorHAnsi"/>
          <w:sz w:val="24"/>
          <w:szCs w:val="24"/>
        </w:rPr>
        <w:t>houtteana</w:t>
      </w:r>
      <w:proofErr w:type="spellEnd"/>
      <w:r w:rsidRPr="00E048A0">
        <w:rPr>
          <w:rFonts w:cstheme="minorHAnsi"/>
          <w:sz w:val="24"/>
          <w:szCs w:val="24"/>
        </w:rPr>
        <w:t xml:space="preserve"> and tenuifolia”. </w:t>
      </w:r>
      <w:proofErr w:type="spellStart"/>
      <w:r w:rsidRPr="00E048A0">
        <w:rPr>
          <w:rFonts w:cstheme="minorHAnsi"/>
          <w:sz w:val="24"/>
          <w:szCs w:val="24"/>
        </w:rPr>
        <w:t>Sauvetre</w:t>
      </w:r>
      <w:proofErr w:type="spellEnd"/>
      <w:r w:rsidRPr="00E048A0">
        <w:rPr>
          <w:rFonts w:cstheme="minorHAnsi"/>
          <w:sz w:val="24"/>
          <w:szCs w:val="24"/>
        </w:rPr>
        <w:t xml:space="preserve">. </w:t>
      </w:r>
      <w:r w:rsidRPr="00E048A0">
        <w:rPr>
          <w:rFonts w:cstheme="minorHAnsi"/>
          <w:i/>
          <w:iCs/>
          <w:sz w:val="24"/>
          <w:szCs w:val="24"/>
        </w:rPr>
        <w:t>Orchid Review</w:t>
      </w:r>
      <w:r w:rsidRPr="00E048A0">
        <w:rPr>
          <w:rFonts w:cstheme="minorHAnsi"/>
          <w:sz w:val="24"/>
          <w:szCs w:val="24"/>
        </w:rPr>
        <w:t xml:space="preserve">. June 2020. </w:t>
      </w:r>
    </w:p>
    <w:p w14:paraId="3D77BBB2" w14:textId="52402BD9" w:rsidR="00E35F75" w:rsidRPr="00E048A0" w:rsidRDefault="00E35F75" w:rsidP="00314FB0">
      <w:pPr>
        <w:pStyle w:val="ListParagraph"/>
        <w:numPr>
          <w:ilvl w:val="0"/>
          <w:numId w:val="8"/>
        </w:numPr>
        <w:spacing w:after="0"/>
        <w:rPr>
          <w:rFonts w:cstheme="minorHAnsi"/>
          <w:sz w:val="24"/>
          <w:szCs w:val="24"/>
        </w:rPr>
      </w:pPr>
      <w:r w:rsidRPr="00E048A0">
        <w:rPr>
          <w:rFonts w:cstheme="minorHAnsi"/>
          <w:sz w:val="24"/>
          <w:szCs w:val="24"/>
        </w:rPr>
        <w:t xml:space="preserve">The Genus Maxillaria. Sauer. </w:t>
      </w:r>
      <w:r w:rsidRPr="00E048A0">
        <w:rPr>
          <w:rFonts w:cstheme="minorHAnsi"/>
          <w:i/>
          <w:iCs/>
          <w:sz w:val="24"/>
          <w:szCs w:val="24"/>
        </w:rPr>
        <w:t>Orchid Digest.</w:t>
      </w:r>
      <w:r w:rsidRPr="00E048A0">
        <w:rPr>
          <w:rFonts w:cstheme="minorHAnsi"/>
          <w:sz w:val="24"/>
          <w:szCs w:val="24"/>
        </w:rPr>
        <w:t xml:space="preserve"> 08-2020</w:t>
      </w:r>
      <w:r w:rsidR="00314FB0">
        <w:rPr>
          <w:rFonts w:cstheme="minorHAnsi"/>
          <w:sz w:val="24"/>
          <w:szCs w:val="24"/>
        </w:rPr>
        <w:t>.</w:t>
      </w:r>
    </w:p>
    <w:p w14:paraId="7469E01B" w14:textId="77777777" w:rsidR="00E35F75" w:rsidRPr="00E048A0" w:rsidRDefault="00E35F75" w:rsidP="00EA735B">
      <w:pPr>
        <w:spacing w:after="0"/>
        <w:rPr>
          <w:rFonts w:cstheme="minorHAnsi"/>
          <w:sz w:val="24"/>
          <w:szCs w:val="24"/>
          <w:u w:val="single"/>
        </w:rPr>
      </w:pPr>
      <w:r w:rsidRPr="00E048A0">
        <w:rPr>
          <w:rFonts w:cstheme="minorHAnsi"/>
          <w:sz w:val="24"/>
          <w:szCs w:val="24"/>
          <w:u w:val="single"/>
        </w:rPr>
        <w:t>Webinars</w:t>
      </w:r>
    </w:p>
    <w:p w14:paraId="58183548" w14:textId="7FDDB43C" w:rsidR="00E35F75" w:rsidRDefault="00641C21" w:rsidP="00641C21">
      <w:pPr>
        <w:pStyle w:val="ListParagraph"/>
        <w:numPr>
          <w:ilvl w:val="0"/>
          <w:numId w:val="5"/>
        </w:numPr>
        <w:spacing w:after="0"/>
        <w:rPr>
          <w:sz w:val="24"/>
          <w:szCs w:val="24"/>
          <w:lang w:val="en-US"/>
        </w:rPr>
      </w:pPr>
      <w:bookmarkStart w:id="0" w:name="_Hlk151219110"/>
      <w:r w:rsidRPr="00E048A0">
        <w:rPr>
          <w:sz w:val="24"/>
          <w:szCs w:val="24"/>
          <w:lang w:val="en-US"/>
        </w:rPr>
        <w:t>The Genus Maxillaria. Sauer. Aug 2020</w:t>
      </w:r>
      <w:r w:rsidR="00162BF7" w:rsidRPr="00E048A0">
        <w:rPr>
          <w:sz w:val="24"/>
          <w:szCs w:val="24"/>
          <w:lang w:val="en-US"/>
        </w:rPr>
        <w:t xml:space="preserve"> (An introduction to species—no judging).</w:t>
      </w:r>
      <w:r w:rsidR="00314FB0" w:rsidRPr="00314FB0">
        <w:t xml:space="preserve"> </w:t>
      </w:r>
      <w:hyperlink r:id="rId5" w:history="1">
        <w:r w:rsidR="00314FB0" w:rsidRPr="00430F43">
          <w:rPr>
            <w:rStyle w:val="Hyperlink"/>
            <w:sz w:val="24"/>
            <w:szCs w:val="24"/>
            <w:lang w:val="en-US"/>
          </w:rPr>
          <w:t>https://register.gotowebinar.com/recording/255456542763971083</w:t>
        </w:r>
      </w:hyperlink>
      <w:r w:rsidR="00314FB0">
        <w:rPr>
          <w:sz w:val="24"/>
          <w:szCs w:val="24"/>
          <w:lang w:val="en-US"/>
        </w:rPr>
        <w:t xml:space="preserve"> </w:t>
      </w:r>
    </w:p>
    <w:p w14:paraId="03B512F9" w14:textId="77777777" w:rsidR="00EA735B" w:rsidRPr="00E048A0" w:rsidRDefault="00EA735B" w:rsidP="00EA735B">
      <w:pPr>
        <w:pStyle w:val="ListParagraph"/>
        <w:spacing w:after="0"/>
        <w:rPr>
          <w:sz w:val="24"/>
          <w:szCs w:val="24"/>
          <w:lang w:val="en-US"/>
        </w:rPr>
      </w:pPr>
    </w:p>
    <w:bookmarkEnd w:id="0"/>
    <w:p w14:paraId="5458941B" w14:textId="75647E22" w:rsidR="00E35F75" w:rsidRDefault="00E048A0" w:rsidP="00EA735B">
      <w:pPr>
        <w:spacing w:after="0"/>
        <w:rPr>
          <w:sz w:val="24"/>
          <w:szCs w:val="24"/>
        </w:rPr>
      </w:pPr>
      <w:r w:rsidRPr="00314FB0">
        <w:rPr>
          <w:b/>
          <w:bCs/>
          <w:sz w:val="24"/>
          <w:szCs w:val="24"/>
          <w:u w:val="single"/>
        </w:rPr>
        <w:t>RESEARCH QUESTIONS</w:t>
      </w:r>
      <w:r>
        <w:rPr>
          <w:sz w:val="24"/>
          <w:szCs w:val="24"/>
        </w:rPr>
        <w:t>:</w:t>
      </w:r>
    </w:p>
    <w:p w14:paraId="7BB9875E" w14:textId="29DF31F2" w:rsidR="00E048A0" w:rsidRDefault="00E048A0" w:rsidP="00314FB0">
      <w:pPr>
        <w:pStyle w:val="ListParagraph"/>
        <w:numPr>
          <w:ilvl w:val="0"/>
          <w:numId w:val="9"/>
        </w:numPr>
        <w:rPr>
          <w:sz w:val="24"/>
          <w:szCs w:val="24"/>
        </w:rPr>
      </w:pPr>
      <w:r>
        <w:rPr>
          <w:sz w:val="24"/>
          <w:szCs w:val="24"/>
        </w:rPr>
        <w:t xml:space="preserve">Why is the genus named </w:t>
      </w:r>
      <w:r>
        <w:rPr>
          <w:i/>
          <w:iCs/>
          <w:sz w:val="24"/>
          <w:szCs w:val="24"/>
        </w:rPr>
        <w:t>Maxillaria</w:t>
      </w:r>
      <w:r>
        <w:rPr>
          <w:sz w:val="24"/>
          <w:szCs w:val="24"/>
        </w:rPr>
        <w:t xml:space="preserve">? Describe why. </w:t>
      </w:r>
    </w:p>
    <w:p w14:paraId="600613A0" w14:textId="71B43035" w:rsidR="00FB1759" w:rsidRDefault="00FB1759" w:rsidP="00314FB0">
      <w:pPr>
        <w:pStyle w:val="ListParagraph"/>
        <w:numPr>
          <w:ilvl w:val="0"/>
          <w:numId w:val="9"/>
        </w:numPr>
        <w:rPr>
          <w:sz w:val="24"/>
          <w:szCs w:val="24"/>
        </w:rPr>
      </w:pPr>
      <w:r>
        <w:rPr>
          <w:sz w:val="24"/>
          <w:szCs w:val="24"/>
        </w:rPr>
        <w:t xml:space="preserve">Why should you check both </w:t>
      </w:r>
      <w:r>
        <w:rPr>
          <w:i/>
          <w:iCs/>
          <w:sz w:val="24"/>
          <w:szCs w:val="24"/>
        </w:rPr>
        <w:t>Plants of the World Online</w:t>
      </w:r>
      <w:r>
        <w:rPr>
          <w:sz w:val="24"/>
          <w:szCs w:val="24"/>
        </w:rPr>
        <w:t xml:space="preserve"> and </w:t>
      </w:r>
      <w:r>
        <w:rPr>
          <w:i/>
          <w:iCs/>
          <w:sz w:val="24"/>
          <w:szCs w:val="24"/>
        </w:rPr>
        <w:t>OrchidPro</w:t>
      </w:r>
      <w:r>
        <w:rPr>
          <w:sz w:val="24"/>
          <w:szCs w:val="24"/>
        </w:rPr>
        <w:t xml:space="preserve"> for species’ names?</w:t>
      </w:r>
    </w:p>
    <w:p w14:paraId="7B1612AA" w14:textId="4FDF7D6B" w:rsidR="00E048A0" w:rsidRDefault="00E048A0" w:rsidP="00314FB0">
      <w:pPr>
        <w:pStyle w:val="ListParagraph"/>
        <w:numPr>
          <w:ilvl w:val="0"/>
          <w:numId w:val="9"/>
        </w:numPr>
        <w:rPr>
          <w:sz w:val="24"/>
          <w:szCs w:val="24"/>
        </w:rPr>
      </w:pPr>
      <w:r>
        <w:rPr>
          <w:sz w:val="24"/>
          <w:szCs w:val="24"/>
        </w:rPr>
        <w:t>How many flowers per inflorescence do the species generally have?</w:t>
      </w:r>
    </w:p>
    <w:p w14:paraId="3AA04C80" w14:textId="6B0ED2DD" w:rsidR="00E048A0" w:rsidRDefault="00E048A0" w:rsidP="00314FB0">
      <w:pPr>
        <w:pStyle w:val="ListParagraph"/>
        <w:numPr>
          <w:ilvl w:val="0"/>
          <w:numId w:val="9"/>
        </w:numPr>
        <w:rPr>
          <w:sz w:val="24"/>
          <w:szCs w:val="24"/>
        </w:rPr>
      </w:pPr>
      <w:r>
        <w:rPr>
          <w:sz w:val="24"/>
          <w:szCs w:val="24"/>
        </w:rPr>
        <w:t>What segment(s) usually dominate the flower: sepals, petals</w:t>
      </w:r>
      <w:r w:rsidR="00314FB0">
        <w:rPr>
          <w:sz w:val="24"/>
          <w:szCs w:val="24"/>
        </w:rPr>
        <w:t>,</w:t>
      </w:r>
      <w:r>
        <w:rPr>
          <w:sz w:val="24"/>
          <w:szCs w:val="24"/>
        </w:rPr>
        <w:t xml:space="preserve"> or lip?</w:t>
      </w:r>
    </w:p>
    <w:p w14:paraId="0212BCDB" w14:textId="791B6BF5" w:rsidR="00E048A0" w:rsidRDefault="00E048A0" w:rsidP="00314FB0">
      <w:pPr>
        <w:pStyle w:val="ListParagraph"/>
        <w:numPr>
          <w:ilvl w:val="0"/>
          <w:numId w:val="9"/>
        </w:numPr>
        <w:rPr>
          <w:sz w:val="24"/>
          <w:szCs w:val="24"/>
        </w:rPr>
      </w:pPr>
      <w:r>
        <w:rPr>
          <w:i/>
          <w:iCs/>
          <w:sz w:val="24"/>
          <w:szCs w:val="24"/>
        </w:rPr>
        <w:t xml:space="preserve">Maxillaria </w:t>
      </w:r>
      <w:r>
        <w:rPr>
          <w:sz w:val="24"/>
          <w:szCs w:val="24"/>
        </w:rPr>
        <w:t>is a huge genus. Growth habit and vegetative structure can be quite variable. Give a few examples of diverse habit and structure in this genus and note what the example is showing.</w:t>
      </w:r>
      <w:r w:rsidR="00DA4DD2">
        <w:rPr>
          <w:sz w:val="24"/>
          <w:szCs w:val="24"/>
        </w:rPr>
        <w:t xml:space="preserve"> Should you put growth habit and vegetative structure in most award descriptions?</w:t>
      </w:r>
    </w:p>
    <w:p w14:paraId="53A93D5E" w14:textId="295BC410" w:rsidR="00E048A0" w:rsidRDefault="00E048A0" w:rsidP="00314FB0">
      <w:pPr>
        <w:pStyle w:val="ListParagraph"/>
        <w:numPr>
          <w:ilvl w:val="0"/>
          <w:numId w:val="9"/>
        </w:numPr>
        <w:rPr>
          <w:sz w:val="24"/>
          <w:szCs w:val="24"/>
        </w:rPr>
      </w:pPr>
      <w:r>
        <w:rPr>
          <w:sz w:val="24"/>
          <w:szCs w:val="24"/>
        </w:rPr>
        <w:t>Why is it so important to describe the lip in detail in descriptions? Provide examples and explain.</w:t>
      </w:r>
    </w:p>
    <w:p w14:paraId="0814C5D7" w14:textId="686B06DD" w:rsidR="00E048A0" w:rsidRDefault="00DA4DD2" w:rsidP="00314FB0">
      <w:pPr>
        <w:pStyle w:val="ListParagraph"/>
        <w:numPr>
          <w:ilvl w:val="0"/>
          <w:numId w:val="9"/>
        </w:numPr>
        <w:rPr>
          <w:sz w:val="24"/>
          <w:szCs w:val="24"/>
        </w:rPr>
      </w:pPr>
      <w:r>
        <w:rPr>
          <w:sz w:val="24"/>
          <w:szCs w:val="24"/>
        </w:rPr>
        <w:t xml:space="preserve">Describe what is important in judging and writing descriptions in terms of symmetry, stance, flatness and width of sepals and petals? Give examples of what you should be consider significant aspects of quality. </w:t>
      </w:r>
    </w:p>
    <w:p w14:paraId="4C5FCDDE" w14:textId="784C3439" w:rsidR="00DA4DD2" w:rsidRDefault="00DA4DD2" w:rsidP="00314FB0">
      <w:pPr>
        <w:pStyle w:val="ListParagraph"/>
        <w:numPr>
          <w:ilvl w:val="0"/>
          <w:numId w:val="9"/>
        </w:numPr>
        <w:rPr>
          <w:sz w:val="24"/>
          <w:szCs w:val="24"/>
        </w:rPr>
      </w:pPr>
      <w:r>
        <w:rPr>
          <w:sz w:val="24"/>
          <w:szCs w:val="24"/>
        </w:rPr>
        <w:t>Should you note how well the flowers are presented or are they hidden in the foliage even partially?</w:t>
      </w:r>
    </w:p>
    <w:p w14:paraId="25E01C05" w14:textId="34515376" w:rsidR="00DA4DD2" w:rsidRDefault="00DA4DD2" w:rsidP="00314FB0">
      <w:pPr>
        <w:pStyle w:val="ListParagraph"/>
        <w:numPr>
          <w:ilvl w:val="0"/>
          <w:numId w:val="9"/>
        </w:numPr>
        <w:rPr>
          <w:sz w:val="24"/>
          <w:szCs w:val="24"/>
        </w:rPr>
      </w:pPr>
      <w:r>
        <w:rPr>
          <w:sz w:val="24"/>
          <w:szCs w:val="24"/>
        </w:rPr>
        <w:t>How important is the ratio of flowered growths to older growths in cultural awards?</w:t>
      </w:r>
    </w:p>
    <w:p w14:paraId="2C742891" w14:textId="62515FBE" w:rsidR="00DE2555" w:rsidRDefault="00DA4DD2" w:rsidP="00314FB0">
      <w:pPr>
        <w:pStyle w:val="ListParagraph"/>
        <w:numPr>
          <w:ilvl w:val="0"/>
          <w:numId w:val="9"/>
        </w:numPr>
        <w:rPr>
          <w:sz w:val="24"/>
          <w:szCs w:val="24"/>
        </w:rPr>
      </w:pPr>
      <w:r>
        <w:rPr>
          <w:sz w:val="24"/>
          <w:szCs w:val="24"/>
        </w:rPr>
        <w:t xml:space="preserve">Earlier awards to </w:t>
      </w:r>
      <w:r>
        <w:rPr>
          <w:i/>
          <w:iCs/>
          <w:sz w:val="24"/>
          <w:szCs w:val="24"/>
        </w:rPr>
        <w:t>Maxillaria tenuifolia</w:t>
      </w:r>
      <w:r>
        <w:rPr>
          <w:sz w:val="24"/>
          <w:szCs w:val="24"/>
        </w:rPr>
        <w:t xml:space="preserve"> had </w:t>
      </w:r>
      <w:r w:rsidR="00314FB0">
        <w:rPr>
          <w:sz w:val="24"/>
          <w:szCs w:val="24"/>
        </w:rPr>
        <w:t>a</w:t>
      </w:r>
      <w:r>
        <w:rPr>
          <w:sz w:val="24"/>
          <w:szCs w:val="24"/>
        </w:rPr>
        <w:t xml:space="preserve"> tendency to be muddy</w:t>
      </w:r>
      <w:r w:rsidR="00314FB0">
        <w:rPr>
          <w:sz w:val="24"/>
          <w:szCs w:val="24"/>
        </w:rPr>
        <w:t xml:space="preserve"> colors</w:t>
      </w:r>
      <w:r>
        <w:rPr>
          <w:sz w:val="24"/>
          <w:szCs w:val="24"/>
        </w:rPr>
        <w:t>. How does that compare to recent awards and how important is it?</w:t>
      </w:r>
    </w:p>
    <w:p w14:paraId="064AAD37" w14:textId="1BF23711" w:rsidR="00DE2555" w:rsidRDefault="00DE2555" w:rsidP="00314FB0">
      <w:pPr>
        <w:pStyle w:val="ListParagraph"/>
        <w:numPr>
          <w:ilvl w:val="0"/>
          <w:numId w:val="9"/>
        </w:numPr>
        <w:rPr>
          <w:sz w:val="24"/>
          <w:szCs w:val="24"/>
        </w:rPr>
      </w:pPr>
      <w:r>
        <w:rPr>
          <w:sz w:val="24"/>
          <w:szCs w:val="24"/>
        </w:rPr>
        <w:t>When might you give a JC or a CHM for species of this genus?</w:t>
      </w:r>
    </w:p>
    <w:p w14:paraId="3ECF650E" w14:textId="4E033C87" w:rsidR="00DE2555" w:rsidRDefault="00DE2555" w:rsidP="00314FB0">
      <w:pPr>
        <w:pStyle w:val="ListParagraph"/>
        <w:numPr>
          <w:ilvl w:val="0"/>
          <w:numId w:val="9"/>
        </w:numPr>
        <w:rPr>
          <w:sz w:val="24"/>
          <w:szCs w:val="24"/>
        </w:rPr>
      </w:pPr>
      <w:r>
        <w:rPr>
          <w:sz w:val="24"/>
          <w:szCs w:val="24"/>
        </w:rPr>
        <w:t>Since most of the hybrids in this genus have numerous inflorescences, how do you feel about awarding a plant with a single flower. For other genera, the Handbook</w:t>
      </w:r>
      <w:r w:rsidR="00314FB0">
        <w:rPr>
          <w:sz w:val="24"/>
          <w:szCs w:val="24"/>
        </w:rPr>
        <w:t xml:space="preserve"> on Judging</w:t>
      </w:r>
      <w:r>
        <w:rPr>
          <w:sz w:val="24"/>
          <w:szCs w:val="24"/>
        </w:rPr>
        <w:t xml:space="preserve"> says that enough flowers should be open that the plant can be judged adequately. Would that relate to floriferousness in this genus based on expectation for the number of flowers?</w:t>
      </w:r>
    </w:p>
    <w:p w14:paraId="7FAF6BE3" w14:textId="4C2EF7C8" w:rsidR="00DE2555" w:rsidRPr="00DE2555" w:rsidRDefault="00DE2555" w:rsidP="00314FB0">
      <w:pPr>
        <w:pStyle w:val="ListParagraph"/>
        <w:numPr>
          <w:ilvl w:val="0"/>
          <w:numId w:val="9"/>
        </w:numPr>
        <w:rPr>
          <w:sz w:val="24"/>
          <w:szCs w:val="24"/>
        </w:rPr>
      </w:pPr>
      <w:r>
        <w:rPr>
          <w:sz w:val="24"/>
          <w:szCs w:val="24"/>
        </w:rPr>
        <w:t>The substance and/or texture are not the same for the sepals and the lip in a plant you are writing a description for. How would you handle that?</w:t>
      </w:r>
    </w:p>
    <w:sectPr w:rsidR="00DE2555" w:rsidRPr="00DE2555" w:rsidSect="001D21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AF0"/>
    <w:multiLevelType w:val="hybridMultilevel"/>
    <w:tmpl w:val="8DBE54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4E21104"/>
    <w:multiLevelType w:val="hybridMultilevel"/>
    <w:tmpl w:val="C11C05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BA11D66"/>
    <w:multiLevelType w:val="hybridMultilevel"/>
    <w:tmpl w:val="45B6AA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4A34DB"/>
    <w:multiLevelType w:val="hybridMultilevel"/>
    <w:tmpl w:val="F9980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717EC8"/>
    <w:multiLevelType w:val="hybridMultilevel"/>
    <w:tmpl w:val="61C6800E"/>
    <w:lvl w:ilvl="0" w:tplc="E3B2CA6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743A8B"/>
    <w:multiLevelType w:val="hybridMultilevel"/>
    <w:tmpl w:val="58F0441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105BDA"/>
    <w:multiLevelType w:val="hybridMultilevel"/>
    <w:tmpl w:val="C7E8A8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2F1BCB"/>
    <w:multiLevelType w:val="hybridMultilevel"/>
    <w:tmpl w:val="E65E65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FD0F57"/>
    <w:multiLevelType w:val="hybridMultilevel"/>
    <w:tmpl w:val="5E1855B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156768">
    <w:abstractNumId w:val="3"/>
  </w:num>
  <w:num w:numId="2" w16cid:durableId="198932192">
    <w:abstractNumId w:val="2"/>
  </w:num>
  <w:num w:numId="3" w16cid:durableId="643390072">
    <w:abstractNumId w:val="5"/>
  </w:num>
  <w:num w:numId="4" w16cid:durableId="1762680704">
    <w:abstractNumId w:val="8"/>
  </w:num>
  <w:num w:numId="5" w16cid:durableId="1186752441">
    <w:abstractNumId w:val="6"/>
  </w:num>
  <w:num w:numId="6" w16cid:durableId="1786150062">
    <w:abstractNumId w:val="7"/>
  </w:num>
  <w:num w:numId="7" w16cid:durableId="386806364">
    <w:abstractNumId w:val="4"/>
  </w:num>
  <w:num w:numId="8" w16cid:durableId="28191959">
    <w:abstractNumId w:val="1"/>
  </w:num>
  <w:num w:numId="9" w16cid:durableId="19300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75"/>
    <w:rsid w:val="00162BF7"/>
    <w:rsid w:val="001D2101"/>
    <w:rsid w:val="00314FB0"/>
    <w:rsid w:val="004E689D"/>
    <w:rsid w:val="00641C21"/>
    <w:rsid w:val="009332B3"/>
    <w:rsid w:val="009E2995"/>
    <w:rsid w:val="00DA4DD2"/>
    <w:rsid w:val="00DE2555"/>
    <w:rsid w:val="00E048A0"/>
    <w:rsid w:val="00E35F75"/>
    <w:rsid w:val="00EA735B"/>
    <w:rsid w:val="00FB1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BF03"/>
  <w15:chartTrackingRefBased/>
  <w15:docId w15:val="{68BB745F-5DF9-47B4-ADA2-7F457C9E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F75"/>
    <w:pPr>
      <w:keepNext/>
      <w:spacing w:after="0"/>
      <w:outlineLvl w:val="0"/>
    </w:pPr>
    <w:rPr>
      <w:kern w:val="0"/>
      <w:u w:val="single"/>
      <w14:ligatures w14:val="none"/>
    </w:rPr>
  </w:style>
  <w:style w:type="paragraph" w:styleId="Heading2">
    <w:name w:val="heading 2"/>
    <w:basedOn w:val="Normal"/>
    <w:next w:val="Normal"/>
    <w:link w:val="Heading2Char"/>
    <w:uiPriority w:val="9"/>
    <w:unhideWhenUsed/>
    <w:qFormat/>
    <w:rsid w:val="00E35F75"/>
    <w:pPr>
      <w:keepNext/>
      <w:spacing w:after="0"/>
      <w:outlineLvl w:val="1"/>
    </w:pPr>
    <w:rPr>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75"/>
    <w:pPr>
      <w:ind w:left="720"/>
      <w:contextualSpacing/>
    </w:pPr>
    <w:rPr>
      <w:kern w:val="0"/>
      <w14:ligatures w14:val="none"/>
    </w:rPr>
  </w:style>
  <w:style w:type="character" w:customStyle="1" w:styleId="Heading1Char">
    <w:name w:val="Heading 1 Char"/>
    <w:basedOn w:val="DefaultParagraphFont"/>
    <w:link w:val="Heading1"/>
    <w:uiPriority w:val="9"/>
    <w:rsid w:val="00E35F75"/>
    <w:rPr>
      <w:kern w:val="0"/>
      <w:u w:val="single"/>
      <w14:ligatures w14:val="none"/>
    </w:rPr>
  </w:style>
  <w:style w:type="character" w:customStyle="1" w:styleId="Heading2Char">
    <w:name w:val="Heading 2 Char"/>
    <w:basedOn w:val="DefaultParagraphFont"/>
    <w:link w:val="Heading2"/>
    <w:uiPriority w:val="9"/>
    <w:rsid w:val="00E35F75"/>
    <w:rPr>
      <w:b/>
      <w:kern w:val="0"/>
      <w14:ligatures w14:val="none"/>
    </w:rPr>
  </w:style>
  <w:style w:type="character" w:styleId="Hyperlink">
    <w:name w:val="Hyperlink"/>
    <w:basedOn w:val="DefaultParagraphFont"/>
    <w:uiPriority w:val="99"/>
    <w:unhideWhenUsed/>
    <w:rsid w:val="00314FB0"/>
    <w:rPr>
      <w:color w:val="0563C1" w:themeColor="hyperlink"/>
      <w:u w:val="single"/>
    </w:rPr>
  </w:style>
  <w:style w:type="character" w:styleId="UnresolvedMention">
    <w:name w:val="Unresolved Mention"/>
    <w:basedOn w:val="DefaultParagraphFont"/>
    <w:uiPriority w:val="99"/>
    <w:semiHidden/>
    <w:unhideWhenUsed/>
    <w:rsid w:val="0031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ecording/2554565427639710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2024-01-28T20:48:00Z</dcterms:created>
  <dcterms:modified xsi:type="dcterms:W3CDTF">2024-01-28T20:48:00Z</dcterms:modified>
</cp:coreProperties>
</file>