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15F3" w14:textId="4B17C2EA" w:rsidR="00015AA5" w:rsidRDefault="00015AA5" w:rsidP="00015AA5">
      <w:pPr>
        <w:spacing w:after="0"/>
        <w:rPr>
          <w:b/>
          <w:bCs/>
          <w:sz w:val="28"/>
          <w:szCs w:val="28"/>
          <w:lang w:val="en-US"/>
        </w:rPr>
      </w:pPr>
      <w:r w:rsidRPr="00015AA5">
        <w:rPr>
          <w:b/>
          <w:bCs/>
          <w:sz w:val="28"/>
          <w:szCs w:val="28"/>
          <w:lang w:val="en-US"/>
        </w:rPr>
        <w:t xml:space="preserve">1-9 Award Descriptions </w:t>
      </w:r>
      <w:r w:rsidR="00E729DD">
        <w:rPr>
          <w:b/>
          <w:bCs/>
          <w:sz w:val="28"/>
          <w:szCs w:val="28"/>
          <w:lang w:val="en-US"/>
        </w:rPr>
        <w:t>(you should carry a description sequence card as found in Awards and Judging/Judging Education on aos.org)</w:t>
      </w:r>
    </w:p>
    <w:p w14:paraId="4D0FF81A" w14:textId="77777777" w:rsidR="00015AA5" w:rsidRDefault="00015AA5" w:rsidP="00015AA5">
      <w:pPr>
        <w:spacing w:after="0"/>
        <w:rPr>
          <w:b/>
          <w:bCs/>
          <w:sz w:val="24"/>
          <w:szCs w:val="24"/>
          <w:lang w:val="en-US"/>
        </w:rPr>
      </w:pPr>
    </w:p>
    <w:p w14:paraId="0CBA1660" w14:textId="28C7DD12" w:rsidR="00015AA5" w:rsidRDefault="00015AA5" w:rsidP="00015AA5">
      <w:pPr>
        <w:spacing w:after="0"/>
        <w:rPr>
          <w:b/>
          <w:bCs/>
          <w:sz w:val="24"/>
          <w:szCs w:val="24"/>
          <w:lang w:val="en-US"/>
        </w:rPr>
      </w:pPr>
      <w:r>
        <w:rPr>
          <w:b/>
          <w:bCs/>
          <w:sz w:val="24"/>
          <w:szCs w:val="24"/>
          <w:u w:val="single"/>
          <w:lang w:val="en-US"/>
        </w:rPr>
        <w:t>Resources</w:t>
      </w:r>
      <w:r>
        <w:rPr>
          <w:b/>
          <w:bCs/>
          <w:sz w:val="24"/>
          <w:szCs w:val="24"/>
          <w:lang w:val="en-US"/>
        </w:rPr>
        <w:t>:</w:t>
      </w:r>
    </w:p>
    <w:p w14:paraId="516C3028" w14:textId="12D1C5F5" w:rsidR="00015AA5" w:rsidRPr="00363B0D" w:rsidRDefault="00015AA5" w:rsidP="00015AA5">
      <w:pPr>
        <w:pStyle w:val="Default"/>
        <w:numPr>
          <w:ilvl w:val="0"/>
          <w:numId w:val="2"/>
        </w:numPr>
        <w:rPr>
          <w:rFonts w:asciiTheme="minorHAnsi" w:hAnsiTheme="minorHAnsi" w:cstheme="minorHAnsi"/>
        </w:rPr>
      </w:pPr>
      <w:r w:rsidRPr="00363B0D">
        <w:rPr>
          <w:rFonts w:asciiTheme="minorHAnsi" w:hAnsiTheme="minorHAnsi" w:cstheme="minorHAnsi"/>
        </w:rPr>
        <w:t xml:space="preserve">aos.org webinar: How do I say that: writing award descriptions. Newton.02-2016. </w:t>
      </w:r>
      <w:hyperlink r:id="rId5" w:history="1">
        <w:r w:rsidR="00E729DD" w:rsidRPr="00363B0D">
          <w:rPr>
            <w:rStyle w:val="Hyperlink"/>
            <w:rFonts w:asciiTheme="minorHAnsi" w:hAnsiTheme="minorHAnsi" w:cstheme="minorHAnsi"/>
          </w:rPr>
          <w:t>https://www.aos.org/orchids/webinars/judging/writing-award-descriptions.aspx</w:t>
        </w:r>
      </w:hyperlink>
    </w:p>
    <w:p w14:paraId="58D34C3E" w14:textId="0A719243" w:rsidR="00E729DD" w:rsidRPr="00363B0D" w:rsidRDefault="00E729DD" w:rsidP="00015AA5">
      <w:pPr>
        <w:pStyle w:val="Default"/>
        <w:numPr>
          <w:ilvl w:val="0"/>
          <w:numId w:val="2"/>
        </w:numPr>
        <w:rPr>
          <w:rFonts w:asciiTheme="minorHAnsi" w:hAnsiTheme="minorHAnsi" w:cstheme="minorHAnsi"/>
        </w:rPr>
      </w:pPr>
      <w:r w:rsidRPr="00363B0D">
        <w:rPr>
          <w:rFonts w:asciiTheme="minorHAnsi" w:hAnsiTheme="minorHAnsi" w:cstheme="minorHAnsi"/>
        </w:rPr>
        <w:t>Judges Style Guide</w:t>
      </w:r>
      <w:r w:rsidR="00363B0D">
        <w:rPr>
          <w:rFonts w:asciiTheme="minorHAnsi" w:hAnsiTheme="minorHAnsi" w:cstheme="minorHAnsi"/>
        </w:rPr>
        <w:t>:</w:t>
      </w:r>
      <w:r w:rsidRPr="00363B0D">
        <w:rPr>
          <w:rFonts w:asciiTheme="minorHAnsi" w:hAnsiTheme="minorHAnsi" w:cstheme="minorHAnsi"/>
        </w:rPr>
        <w:t xml:space="preserve"> </w:t>
      </w:r>
      <w:r w:rsidRPr="00363B0D">
        <w:rPr>
          <w:lang w:val="en-US"/>
        </w:rPr>
        <w:t>Awards and Judging/Judging Education on aos.org</w:t>
      </w:r>
    </w:p>
    <w:p w14:paraId="42C68F91" w14:textId="77777777" w:rsidR="00015AA5" w:rsidRPr="00363B0D" w:rsidRDefault="00015AA5" w:rsidP="00015AA5">
      <w:pPr>
        <w:pStyle w:val="Default"/>
        <w:numPr>
          <w:ilvl w:val="0"/>
          <w:numId w:val="2"/>
        </w:numPr>
        <w:rPr>
          <w:rFonts w:asciiTheme="minorHAnsi" w:hAnsiTheme="minorHAnsi" w:cstheme="minorHAnsi"/>
          <w:i/>
        </w:rPr>
      </w:pPr>
      <w:r w:rsidRPr="00363B0D">
        <w:rPr>
          <w:rFonts w:asciiTheme="minorHAnsi" w:hAnsiTheme="minorHAnsi" w:cstheme="minorHAnsi"/>
        </w:rPr>
        <w:t xml:space="preserve">Wilson. </w:t>
      </w:r>
      <w:r w:rsidRPr="00363B0D">
        <w:rPr>
          <w:rFonts w:asciiTheme="minorHAnsi" w:hAnsiTheme="minorHAnsi" w:cstheme="minorHAnsi"/>
          <w:i/>
        </w:rPr>
        <w:t>Descriptive Terminology for the Orchid Judge</w:t>
      </w:r>
    </w:p>
    <w:p w14:paraId="567E7947" w14:textId="77777777" w:rsidR="00015AA5" w:rsidRPr="00363B0D" w:rsidRDefault="00015AA5" w:rsidP="00015AA5">
      <w:pPr>
        <w:pStyle w:val="Default"/>
        <w:numPr>
          <w:ilvl w:val="0"/>
          <w:numId w:val="2"/>
        </w:numPr>
        <w:rPr>
          <w:rFonts w:asciiTheme="minorHAnsi" w:hAnsiTheme="minorHAnsi" w:cstheme="minorHAnsi"/>
          <w:i/>
        </w:rPr>
      </w:pPr>
      <w:r w:rsidRPr="00363B0D">
        <w:rPr>
          <w:rFonts w:asciiTheme="minorHAnsi" w:hAnsiTheme="minorHAnsi" w:cstheme="minorHAnsi"/>
        </w:rPr>
        <w:t xml:space="preserve">AOS. </w:t>
      </w:r>
      <w:r w:rsidRPr="00363B0D">
        <w:rPr>
          <w:rFonts w:asciiTheme="minorHAnsi" w:hAnsiTheme="minorHAnsi" w:cstheme="minorHAnsi"/>
          <w:i/>
        </w:rPr>
        <w:t>An Orchidists’ Glossary.</w:t>
      </w:r>
    </w:p>
    <w:p w14:paraId="4CFF7D32" w14:textId="5DDBBF34" w:rsidR="00015AA5" w:rsidRPr="00363B0D" w:rsidRDefault="00015AA5" w:rsidP="00015AA5">
      <w:pPr>
        <w:pStyle w:val="Default"/>
        <w:numPr>
          <w:ilvl w:val="0"/>
          <w:numId w:val="2"/>
        </w:numPr>
        <w:rPr>
          <w:rFonts w:asciiTheme="minorHAnsi" w:hAnsiTheme="minorHAnsi" w:cstheme="minorHAnsi"/>
        </w:rPr>
      </w:pPr>
      <w:r w:rsidRPr="00363B0D">
        <w:rPr>
          <w:rFonts w:asciiTheme="minorHAnsi" w:hAnsiTheme="minorHAnsi" w:cstheme="minorHAnsi"/>
        </w:rPr>
        <w:t>Sheeh</w:t>
      </w:r>
      <w:r w:rsidR="00363B0D">
        <w:rPr>
          <w:rFonts w:asciiTheme="minorHAnsi" w:hAnsiTheme="minorHAnsi" w:cstheme="minorHAnsi"/>
        </w:rPr>
        <w:t>a</w:t>
      </w:r>
      <w:r w:rsidRPr="00363B0D">
        <w:rPr>
          <w:rFonts w:asciiTheme="minorHAnsi" w:hAnsiTheme="minorHAnsi" w:cstheme="minorHAnsi"/>
        </w:rPr>
        <w:t xml:space="preserve">n, T &amp; M. </w:t>
      </w:r>
      <w:r w:rsidRPr="00363B0D">
        <w:rPr>
          <w:rFonts w:asciiTheme="minorHAnsi" w:hAnsiTheme="minorHAnsi" w:cstheme="minorHAnsi"/>
          <w:i/>
        </w:rPr>
        <w:t>Orchid Genera Illustrated</w:t>
      </w:r>
      <w:r w:rsidRPr="00363B0D">
        <w:rPr>
          <w:rFonts w:asciiTheme="minorHAnsi" w:hAnsiTheme="minorHAnsi" w:cstheme="minorHAnsi"/>
        </w:rPr>
        <w:t xml:space="preserve">. 1979. New York, NY: Van Nostrand </w:t>
      </w:r>
      <w:proofErr w:type="spellStart"/>
      <w:r w:rsidRPr="00363B0D">
        <w:rPr>
          <w:rFonts w:asciiTheme="minorHAnsi" w:hAnsiTheme="minorHAnsi" w:cstheme="minorHAnsi"/>
        </w:rPr>
        <w:t>Reinhold.</w:t>
      </w:r>
      <w:r w:rsidRPr="00363B0D">
        <w:rPr>
          <w:rFonts w:asciiTheme="minorHAnsi" w:hAnsiTheme="minorHAnsi" w:cstheme="minorHAnsi"/>
          <w:u w:val="single"/>
        </w:rPr>
        <w:t>Glossary</w:t>
      </w:r>
      <w:proofErr w:type="spellEnd"/>
      <w:r w:rsidRPr="00363B0D">
        <w:rPr>
          <w:rFonts w:asciiTheme="minorHAnsi" w:hAnsiTheme="minorHAnsi" w:cstheme="minorHAnsi"/>
        </w:rPr>
        <w:t xml:space="preserve">. pp. 176-204  </w:t>
      </w:r>
      <w:r w:rsidR="00363B0D">
        <w:rPr>
          <w:rFonts w:asciiTheme="minorHAnsi" w:hAnsiTheme="minorHAnsi" w:cstheme="minorHAnsi"/>
        </w:rPr>
        <w:t xml:space="preserve"> </w:t>
      </w:r>
      <w:r w:rsidRPr="00363B0D">
        <w:rPr>
          <w:rFonts w:asciiTheme="minorHAnsi" w:hAnsiTheme="minorHAnsi" w:cstheme="minorHAnsi"/>
        </w:rPr>
        <w:t>Useful terms and drawings for descriptive terms.</w:t>
      </w:r>
    </w:p>
    <w:p w14:paraId="0E38E41F" w14:textId="524306FB" w:rsidR="00C12C3A" w:rsidRPr="00363B0D" w:rsidRDefault="00C12C3A" w:rsidP="00C12C3A">
      <w:pPr>
        <w:pStyle w:val="ListParagraph"/>
        <w:numPr>
          <w:ilvl w:val="0"/>
          <w:numId w:val="2"/>
        </w:numPr>
        <w:spacing w:after="0"/>
        <w:rPr>
          <w:rFonts w:cstheme="minorHAnsi"/>
          <w:sz w:val="24"/>
          <w:szCs w:val="24"/>
        </w:rPr>
      </w:pPr>
      <w:r w:rsidRPr="00363B0D">
        <w:rPr>
          <w:rFonts w:cstheme="minorHAnsi"/>
          <w:sz w:val="24"/>
          <w:szCs w:val="24"/>
        </w:rPr>
        <w:t>“Judges Corner: Photographs and Requirements for the SITF”</w:t>
      </w:r>
      <w:r w:rsidR="00363B0D">
        <w:rPr>
          <w:rFonts w:cstheme="minorHAnsi"/>
          <w:sz w:val="24"/>
          <w:szCs w:val="24"/>
        </w:rPr>
        <w:t>.</w:t>
      </w:r>
      <w:r w:rsidRPr="00363B0D">
        <w:rPr>
          <w:rFonts w:cstheme="minorHAnsi"/>
          <w:sz w:val="24"/>
          <w:szCs w:val="24"/>
        </w:rPr>
        <w:t xml:space="preserve"> Norris. </w:t>
      </w:r>
      <w:r w:rsidRPr="00363B0D">
        <w:rPr>
          <w:rFonts w:cstheme="minorHAnsi"/>
          <w:i/>
          <w:sz w:val="24"/>
          <w:szCs w:val="24"/>
        </w:rPr>
        <w:t>Orchids</w:t>
      </w:r>
      <w:r w:rsidRPr="00363B0D">
        <w:rPr>
          <w:rFonts w:cstheme="minorHAnsi"/>
          <w:sz w:val="24"/>
          <w:szCs w:val="24"/>
        </w:rPr>
        <w:t>. April 2019</w:t>
      </w:r>
    </w:p>
    <w:p w14:paraId="37942B17" w14:textId="706FA3E5" w:rsidR="00C12C3A" w:rsidRPr="00363B0D" w:rsidRDefault="00C12C3A" w:rsidP="00C12C3A">
      <w:pPr>
        <w:pStyle w:val="ListParagraph"/>
        <w:numPr>
          <w:ilvl w:val="0"/>
          <w:numId w:val="2"/>
        </w:numPr>
        <w:spacing w:after="0"/>
        <w:rPr>
          <w:rFonts w:cstheme="minorHAnsi"/>
          <w:sz w:val="24"/>
          <w:szCs w:val="24"/>
        </w:rPr>
      </w:pPr>
      <w:r w:rsidRPr="00363B0D">
        <w:rPr>
          <w:rFonts w:cstheme="minorHAnsi"/>
          <w:sz w:val="24"/>
          <w:szCs w:val="24"/>
        </w:rPr>
        <w:t>“How the SITF does its work”</w:t>
      </w:r>
      <w:r w:rsidR="00363B0D">
        <w:rPr>
          <w:rFonts w:cstheme="minorHAnsi"/>
          <w:sz w:val="24"/>
          <w:szCs w:val="24"/>
        </w:rPr>
        <w:t>.</w:t>
      </w:r>
      <w:r w:rsidRPr="00363B0D">
        <w:rPr>
          <w:rFonts w:cstheme="minorHAnsi"/>
          <w:sz w:val="24"/>
          <w:szCs w:val="24"/>
        </w:rPr>
        <w:t xml:space="preserve"> McHatton. </w:t>
      </w:r>
      <w:r w:rsidRPr="00363B0D">
        <w:rPr>
          <w:rFonts w:cstheme="minorHAnsi"/>
          <w:i/>
          <w:iCs/>
          <w:sz w:val="24"/>
          <w:szCs w:val="24"/>
        </w:rPr>
        <w:t>Orchids</w:t>
      </w:r>
      <w:r w:rsidRPr="00363B0D">
        <w:rPr>
          <w:rFonts w:cstheme="minorHAnsi"/>
          <w:sz w:val="24"/>
          <w:szCs w:val="24"/>
        </w:rPr>
        <w:t>. June 2020</w:t>
      </w:r>
    </w:p>
    <w:p w14:paraId="713C16BF" w14:textId="14EA9296" w:rsidR="00C12C3A" w:rsidRPr="00363B0D" w:rsidRDefault="00000000" w:rsidP="00C12C3A">
      <w:pPr>
        <w:pStyle w:val="ListParagraph"/>
        <w:numPr>
          <w:ilvl w:val="0"/>
          <w:numId w:val="2"/>
        </w:numPr>
        <w:spacing w:after="0"/>
        <w:rPr>
          <w:rFonts w:cstheme="minorHAnsi"/>
          <w:sz w:val="24"/>
          <w:szCs w:val="24"/>
        </w:rPr>
      </w:pPr>
      <w:hyperlink r:id="rId6" w:history="1">
        <w:r w:rsidR="007D6E5B" w:rsidRPr="00363B0D">
          <w:rPr>
            <w:rStyle w:val="Hyperlink"/>
            <w:rFonts w:cstheme="minorHAnsi"/>
            <w:sz w:val="24"/>
            <w:szCs w:val="24"/>
          </w:rPr>
          <w:t>https://www.aos.org/Orchid-Awards-and-Judging/Species-Identification-Task-Force.aspx</w:t>
        </w:r>
      </w:hyperlink>
    </w:p>
    <w:p w14:paraId="26B530AE" w14:textId="05EF8ACC" w:rsidR="007D6E5B" w:rsidRPr="00363B0D" w:rsidRDefault="007D6E5B" w:rsidP="007D6E5B">
      <w:pPr>
        <w:pStyle w:val="ListParagraph"/>
        <w:numPr>
          <w:ilvl w:val="0"/>
          <w:numId w:val="2"/>
        </w:numPr>
        <w:spacing w:after="0"/>
        <w:rPr>
          <w:rFonts w:cstheme="minorHAnsi"/>
          <w:sz w:val="24"/>
          <w:szCs w:val="24"/>
        </w:rPr>
      </w:pPr>
      <w:r w:rsidRPr="00363B0D">
        <w:rPr>
          <w:rFonts w:cstheme="minorHAnsi"/>
          <w:sz w:val="24"/>
          <w:szCs w:val="24"/>
        </w:rPr>
        <w:t>“Thoughts on Award Descriptions”</w:t>
      </w:r>
      <w:r w:rsidR="00363B0D">
        <w:rPr>
          <w:rFonts w:cstheme="minorHAnsi"/>
          <w:sz w:val="24"/>
          <w:szCs w:val="24"/>
        </w:rPr>
        <w:t>.</w:t>
      </w:r>
      <w:r w:rsidRPr="00363B0D">
        <w:rPr>
          <w:rFonts w:cstheme="minorHAnsi"/>
          <w:sz w:val="24"/>
          <w:szCs w:val="24"/>
        </w:rPr>
        <w:t xml:space="preserve"> Aldrich. Judges Forum, Judging Tab, aos.org</w:t>
      </w:r>
    </w:p>
    <w:p w14:paraId="3EAD022A" w14:textId="51AC584D" w:rsidR="00C12C3A" w:rsidRPr="00363B0D" w:rsidRDefault="007D6E5B" w:rsidP="007D6E5B">
      <w:pPr>
        <w:pStyle w:val="ListParagraph"/>
        <w:numPr>
          <w:ilvl w:val="0"/>
          <w:numId w:val="2"/>
        </w:numPr>
        <w:spacing w:after="0"/>
        <w:rPr>
          <w:rFonts w:cstheme="minorHAnsi"/>
          <w:sz w:val="24"/>
          <w:szCs w:val="24"/>
        </w:rPr>
      </w:pPr>
      <w:r w:rsidRPr="00363B0D">
        <w:rPr>
          <w:rFonts w:cstheme="minorHAnsi"/>
          <w:sz w:val="24"/>
          <w:szCs w:val="24"/>
        </w:rPr>
        <w:t>“Description tag lines (why something has been awarded)”</w:t>
      </w:r>
      <w:r w:rsidR="00363B0D">
        <w:rPr>
          <w:rFonts w:cstheme="minorHAnsi"/>
          <w:sz w:val="24"/>
          <w:szCs w:val="24"/>
        </w:rPr>
        <w:t>.</w:t>
      </w:r>
      <w:r w:rsidRPr="00363B0D">
        <w:rPr>
          <w:rFonts w:cstheme="minorHAnsi"/>
          <w:sz w:val="24"/>
          <w:szCs w:val="24"/>
        </w:rPr>
        <w:t xml:space="preserve"> Higgins. Judges Forum. Judging tab.  aos.org</w:t>
      </w:r>
    </w:p>
    <w:p w14:paraId="09CB4308" w14:textId="16245073" w:rsidR="00181AFE" w:rsidRPr="00363B0D" w:rsidRDefault="00181AFE" w:rsidP="00181AFE">
      <w:pPr>
        <w:pStyle w:val="ListParagraph"/>
        <w:numPr>
          <w:ilvl w:val="0"/>
          <w:numId w:val="2"/>
        </w:numPr>
        <w:spacing w:after="0"/>
        <w:rPr>
          <w:rFonts w:cstheme="minorHAnsi"/>
          <w:sz w:val="24"/>
          <w:szCs w:val="24"/>
        </w:rPr>
      </w:pPr>
      <w:r w:rsidRPr="00363B0D">
        <w:rPr>
          <w:rFonts w:cstheme="minorHAnsi"/>
          <w:sz w:val="24"/>
          <w:szCs w:val="24"/>
        </w:rPr>
        <w:t xml:space="preserve">“Judging Floriferousness Part 6: Cultural Awards &amp; Writing Descriptions.” Coghill-Behrends. </w:t>
      </w:r>
      <w:r w:rsidRPr="00363B0D">
        <w:rPr>
          <w:rFonts w:cstheme="minorHAnsi"/>
          <w:i/>
          <w:iCs/>
          <w:sz w:val="24"/>
          <w:szCs w:val="24"/>
        </w:rPr>
        <w:t>Orchids</w:t>
      </w:r>
      <w:r w:rsidRPr="00363B0D">
        <w:rPr>
          <w:rFonts w:cstheme="minorHAnsi"/>
          <w:sz w:val="24"/>
          <w:szCs w:val="24"/>
        </w:rPr>
        <w:t>. 04-2023.</w:t>
      </w:r>
    </w:p>
    <w:p w14:paraId="7A6BF08A" w14:textId="00852033" w:rsidR="00015AA5" w:rsidRDefault="00363B0D" w:rsidP="00015AA5">
      <w:pPr>
        <w:spacing w:after="0"/>
        <w:rPr>
          <w:b/>
          <w:bCs/>
          <w:sz w:val="24"/>
          <w:szCs w:val="24"/>
          <w:lang w:val="en-US"/>
        </w:rPr>
      </w:pPr>
      <w:r>
        <w:rPr>
          <w:b/>
          <w:bCs/>
          <w:sz w:val="24"/>
          <w:szCs w:val="24"/>
          <w:u w:val="single"/>
          <w:lang w:val="en-US"/>
        </w:rPr>
        <w:t>Research Question</w:t>
      </w:r>
      <w:r w:rsidR="00015AA5" w:rsidRPr="00015AA5">
        <w:rPr>
          <w:b/>
          <w:bCs/>
          <w:sz w:val="24"/>
          <w:szCs w:val="24"/>
          <w:u w:val="single"/>
          <w:lang w:val="en-US"/>
        </w:rPr>
        <w:t>s</w:t>
      </w:r>
      <w:r w:rsidR="00015AA5">
        <w:rPr>
          <w:b/>
          <w:bCs/>
          <w:sz w:val="24"/>
          <w:szCs w:val="24"/>
          <w:lang w:val="en-US"/>
        </w:rPr>
        <w:t>:</w:t>
      </w:r>
    </w:p>
    <w:p w14:paraId="3C21E905" w14:textId="0F10C4C5" w:rsidR="00015AA5" w:rsidRPr="00363B0D" w:rsidRDefault="00015AA5" w:rsidP="00E729DD">
      <w:pPr>
        <w:pStyle w:val="ListParagraph"/>
        <w:numPr>
          <w:ilvl w:val="0"/>
          <w:numId w:val="3"/>
        </w:numPr>
        <w:spacing w:after="0"/>
        <w:rPr>
          <w:sz w:val="24"/>
          <w:szCs w:val="24"/>
          <w:lang w:val="en-US"/>
        </w:rPr>
      </w:pPr>
      <w:r w:rsidRPr="00363B0D">
        <w:rPr>
          <w:sz w:val="24"/>
          <w:szCs w:val="24"/>
          <w:lang w:val="en-US"/>
        </w:rPr>
        <w:t xml:space="preserve">Write a description </w:t>
      </w:r>
      <w:r w:rsidRPr="00363B0D">
        <w:rPr>
          <w:i/>
          <w:iCs/>
          <w:sz w:val="24"/>
          <w:szCs w:val="24"/>
          <w:lang w:val="en-US"/>
        </w:rPr>
        <w:t>for practice</w:t>
      </w:r>
      <w:r w:rsidRPr="00363B0D">
        <w:rPr>
          <w:sz w:val="24"/>
          <w:szCs w:val="24"/>
          <w:lang w:val="en-US"/>
        </w:rPr>
        <w:t xml:space="preserve"> every month as a first-year student, then quarterly, at home for practice---go over it with your Education Coordinator, advisor/mento</w:t>
      </w:r>
      <w:r w:rsidR="00855B56" w:rsidRPr="00363B0D">
        <w:rPr>
          <w:sz w:val="24"/>
          <w:szCs w:val="24"/>
          <w:lang w:val="en-US"/>
        </w:rPr>
        <w:t>r</w:t>
      </w:r>
      <w:r w:rsidRPr="00363B0D">
        <w:rPr>
          <w:sz w:val="24"/>
          <w:szCs w:val="24"/>
          <w:lang w:val="en-US"/>
        </w:rPr>
        <w:t xml:space="preserve"> or selected judges who are above average on descriptions for specific genera that may be more difficult (</w:t>
      </w:r>
      <w:proofErr w:type="spellStart"/>
      <w:r w:rsidRPr="00363B0D">
        <w:rPr>
          <w:sz w:val="24"/>
          <w:szCs w:val="24"/>
          <w:lang w:val="en-US"/>
        </w:rPr>
        <w:t>stanhopeas</w:t>
      </w:r>
      <w:proofErr w:type="spellEnd"/>
      <w:r w:rsidRPr="00363B0D">
        <w:rPr>
          <w:sz w:val="24"/>
          <w:szCs w:val="24"/>
          <w:lang w:val="en-US"/>
        </w:rPr>
        <w:t>, Catasetinae--male &amp; female flowers—</w:t>
      </w:r>
      <w:r w:rsidR="00E729DD" w:rsidRPr="00363B0D">
        <w:rPr>
          <w:sz w:val="24"/>
          <w:szCs w:val="24"/>
          <w:lang w:val="en-US"/>
        </w:rPr>
        <w:t>pleurothallids, etc.). Include these more difficult genera in your practice (you may be grateful later on!!).</w:t>
      </w:r>
      <w:r w:rsidR="00855B56" w:rsidRPr="00363B0D">
        <w:rPr>
          <w:sz w:val="24"/>
          <w:szCs w:val="24"/>
          <w:lang w:val="en-US"/>
        </w:rPr>
        <w:t xml:space="preserve"> Include ‘tag lines’ in them. Try to write more than quality awards—include other types</w:t>
      </w:r>
      <w:r w:rsidR="00363B0D">
        <w:rPr>
          <w:sz w:val="24"/>
          <w:szCs w:val="24"/>
          <w:lang w:val="en-US"/>
        </w:rPr>
        <w:t>, including exhibit awards</w:t>
      </w:r>
      <w:r w:rsidR="00855B56" w:rsidRPr="00363B0D">
        <w:rPr>
          <w:sz w:val="24"/>
          <w:szCs w:val="24"/>
          <w:lang w:val="en-US"/>
        </w:rPr>
        <w:t>.</w:t>
      </w:r>
    </w:p>
    <w:p w14:paraId="4776574E" w14:textId="369045F3" w:rsidR="00E729DD" w:rsidRPr="00363B0D" w:rsidRDefault="00E729DD" w:rsidP="00E729DD">
      <w:pPr>
        <w:pStyle w:val="ListParagraph"/>
        <w:numPr>
          <w:ilvl w:val="0"/>
          <w:numId w:val="3"/>
        </w:numPr>
        <w:spacing w:after="0"/>
        <w:rPr>
          <w:sz w:val="24"/>
          <w:szCs w:val="24"/>
          <w:lang w:val="en-US"/>
        </w:rPr>
      </w:pPr>
      <w:r w:rsidRPr="00363B0D">
        <w:rPr>
          <w:sz w:val="24"/>
          <w:szCs w:val="24"/>
          <w:lang w:val="en-US"/>
        </w:rPr>
        <w:t>Find a CBR or CHM, a quality award and a cultural award f</w:t>
      </w:r>
      <w:r w:rsidR="00363B0D">
        <w:rPr>
          <w:sz w:val="24"/>
          <w:szCs w:val="24"/>
          <w:lang w:val="en-US"/>
        </w:rPr>
        <w:t>rom four different</w:t>
      </w:r>
      <w:r w:rsidRPr="00363B0D">
        <w:rPr>
          <w:sz w:val="24"/>
          <w:szCs w:val="24"/>
          <w:lang w:val="en-US"/>
        </w:rPr>
        <w:t xml:space="preserve"> genera and suggest how the description could be improved if you feel it is inadequate</w:t>
      </w:r>
      <w:r w:rsidR="00363B0D">
        <w:rPr>
          <w:sz w:val="24"/>
          <w:szCs w:val="24"/>
          <w:lang w:val="en-US"/>
        </w:rPr>
        <w:t>.</w:t>
      </w:r>
      <w:r w:rsidRPr="00363B0D">
        <w:rPr>
          <w:sz w:val="24"/>
          <w:szCs w:val="24"/>
          <w:lang w:val="en-US"/>
        </w:rPr>
        <w:t xml:space="preserve"> </w:t>
      </w:r>
    </w:p>
    <w:p w14:paraId="5DB105CF" w14:textId="77777777" w:rsidR="00AE59B8" w:rsidRPr="00363B0D" w:rsidRDefault="00AE59B8" w:rsidP="00AE59B8">
      <w:pPr>
        <w:pStyle w:val="ListParagraph"/>
        <w:numPr>
          <w:ilvl w:val="0"/>
          <w:numId w:val="5"/>
        </w:numPr>
        <w:spacing w:after="0"/>
        <w:rPr>
          <w:sz w:val="24"/>
          <w:szCs w:val="24"/>
          <w:lang w:val="en-US"/>
        </w:rPr>
      </w:pPr>
      <w:r w:rsidRPr="00363B0D">
        <w:rPr>
          <w:sz w:val="24"/>
          <w:szCs w:val="24"/>
          <w:lang w:val="en-US"/>
        </w:rPr>
        <w:t xml:space="preserve">What is the proper order in descriptions and what should be included? </w:t>
      </w:r>
    </w:p>
    <w:p w14:paraId="6B38C876" w14:textId="2F088C70" w:rsidR="00AE59B8" w:rsidRPr="00363B0D" w:rsidRDefault="00AE59B8" w:rsidP="00AE59B8">
      <w:pPr>
        <w:pStyle w:val="ListParagraph"/>
        <w:numPr>
          <w:ilvl w:val="0"/>
          <w:numId w:val="5"/>
        </w:numPr>
        <w:spacing w:after="0"/>
        <w:rPr>
          <w:sz w:val="24"/>
          <w:szCs w:val="24"/>
          <w:lang w:val="en-US"/>
        </w:rPr>
      </w:pPr>
      <w:r w:rsidRPr="00363B0D">
        <w:rPr>
          <w:sz w:val="24"/>
          <w:szCs w:val="24"/>
          <w:lang w:val="en-US"/>
        </w:rPr>
        <w:t>List some common terms for describing form and what they mean (try looking at a few awards for various genera, especially CBRs and CHMs</w:t>
      </w:r>
      <w:r w:rsidR="00363B0D">
        <w:rPr>
          <w:sz w:val="24"/>
          <w:szCs w:val="24"/>
          <w:lang w:val="en-US"/>
        </w:rPr>
        <w:t>,</w:t>
      </w:r>
      <w:r w:rsidRPr="00363B0D">
        <w:rPr>
          <w:sz w:val="24"/>
          <w:szCs w:val="24"/>
          <w:lang w:val="en-US"/>
        </w:rPr>
        <w:t xml:space="preserve"> for example); define surface location terms (apex, distal, proximal, superior, etc.). Should the terms always be the kind used by botanists or could less obscure/more obvious ones simply be used?</w:t>
      </w:r>
    </w:p>
    <w:p w14:paraId="7C6F5724" w14:textId="1EEE7FE8" w:rsidR="00AE59B8" w:rsidRPr="00363B0D" w:rsidRDefault="00AE59B8" w:rsidP="00AE59B8">
      <w:pPr>
        <w:pStyle w:val="ListParagraph"/>
        <w:numPr>
          <w:ilvl w:val="0"/>
          <w:numId w:val="5"/>
        </w:numPr>
        <w:spacing w:after="0"/>
        <w:rPr>
          <w:sz w:val="24"/>
          <w:szCs w:val="24"/>
          <w:lang w:val="en-US"/>
        </w:rPr>
      </w:pPr>
      <w:r w:rsidRPr="00363B0D">
        <w:rPr>
          <w:sz w:val="24"/>
          <w:szCs w:val="24"/>
          <w:lang w:val="en-US"/>
        </w:rPr>
        <w:t>Describe the importance of accurately describing color under natural light and terms for color</w:t>
      </w:r>
      <w:r w:rsidR="00363B0D">
        <w:rPr>
          <w:sz w:val="24"/>
          <w:szCs w:val="24"/>
          <w:lang w:val="en-US"/>
        </w:rPr>
        <w:t>.</w:t>
      </w:r>
      <w:r w:rsidRPr="00363B0D">
        <w:rPr>
          <w:sz w:val="24"/>
          <w:szCs w:val="24"/>
          <w:lang w:val="en-US"/>
        </w:rPr>
        <w:t xml:space="preserve"> </w:t>
      </w:r>
      <w:r w:rsidR="00363B0D">
        <w:rPr>
          <w:sz w:val="24"/>
          <w:szCs w:val="24"/>
          <w:lang w:val="en-US"/>
        </w:rPr>
        <w:t>D</w:t>
      </w:r>
      <w:r w:rsidRPr="00363B0D">
        <w:rPr>
          <w:sz w:val="24"/>
          <w:szCs w:val="24"/>
          <w:lang w:val="en-US"/>
        </w:rPr>
        <w:t xml:space="preserve">efine concolor, alba, albescence, etc. </w:t>
      </w:r>
      <w:r w:rsidR="00363B0D">
        <w:rPr>
          <w:sz w:val="24"/>
          <w:szCs w:val="24"/>
          <w:lang w:val="en-US"/>
        </w:rPr>
        <w:t>Does concolor exclude the inside of the lip?</w:t>
      </w:r>
    </w:p>
    <w:p w14:paraId="566EFF15" w14:textId="77777777" w:rsidR="00AE59B8" w:rsidRPr="00363B0D" w:rsidRDefault="00AE59B8" w:rsidP="00AE59B8">
      <w:pPr>
        <w:pStyle w:val="ListParagraph"/>
        <w:numPr>
          <w:ilvl w:val="0"/>
          <w:numId w:val="5"/>
        </w:numPr>
        <w:spacing w:after="0"/>
        <w:rPr>
          <w:sz w:val="24"/>
          <w:szCs w:val="24"/>
          <w:lang w:val="en-US"/>
        </w:rPr>
      </w:pPr>
      <w:r w:rsidRPr="00363B0D">
        <w:rPr>
          <w:sz w:val="24"/>
          <w:szCs w:val="24"/>
          <w:lang w:val="en-US"/>
        </w:rPr>
        <w:t xml:space="preserve">For descriptions that require describing the plant (‘C’ awards: CBR, CHM, CCM, CCE), how much information should be included? How much form should be included in quality award description and in what order is it given? </w:t>
      </w:r>
    </w:p>
    <w:p w14:paraId="7B3C9DF8" w14:textId="77777777" w:rsidR="00AE59B8" w:rsidRDefault="00AE59B8" w:rsidP="00AE59B8">
      <w:pPr>
        <w:pStyle w:val="ListParagraph"/>
        <w:numPr>
          <w:ilvl w:val="0"/>
          <w:numId w:val="5"/>
        </w:numPr>
        <w:spacing w:after="0"/>
        <w:rPr>
          <w:sz w:val="24"/>
          <w:szCs w:val="24"/>
          <w:lang w:val="en-US"/>
        </w:rPr>
      </w:pPr>
      <w:r w:rsidRPr="00363B0D">
        <w:rPr>
          <w:sz w:val="24"/>
          <w:szCs w:val="24"/>
          <w:lang w:val="en-US"/>
        </w:rPr>
        <w:t xml:space="preserve">What is SITF? Fill out an SITF form for two plants in your collection that are blooming. If hybrids, pretend they are species for this exercise. Note why you used hybrids as an exercise. </w:t>
      </w:r>
    </w:p>
    <w:p w14:paraId="15793DF4" w14:textId="04ED2BC6" w:rsidR="00363B0D" w:rsidRPr="00363B0D" w:rsidRDefault="00363B0D" w:rsidP="00AE59B8">
      <w:pPr>
        <w:pStyle w:val="ListParagraph"/>
        <w:numPr>
          <w:ilvl w:val="0"/>
          <w:numId w:val="5"/>
        </w:numPr>
        <w:spacing w:after="0"/>
        <w:rPr>
          <w:sz w:val="24"/>
          <w:szCs w:val="24"/>
          <w:lang w:val="en-US"/>
        </w:rPr>
      </w:pPr>
      <w:r>
        <w:rPr>
          <w:sz w:val="24"/>
          <w:szCs w:val="24"/>
          <w:lang w:val="en-US"/>
        </w:rPr>
        <w:t>Why would a description ‘tag line’ be important, especially for Judges Commendation awards?</w:t>
      </w:r>
      <w:r w:rsidR="009232FC">
        <w:rPr>
          <w:sz w:val="24"/>
          <w:szCs w:val="24"/>
          <w:lang w:val="en-US"/>
        </w:rPr>
        <w:t xml:space="preserve"> Other awards?</w:t>
      </w:r>
    </w:p>
    <w:p w14:paraId="6330D9C3" w14:textId="77777777" w:rsidR="00345715" w:rsidRPr="00E729DD" w:rsidRDefault="00345715" w:rsidP="00AE59B8">
      <w:pPr>
        <w:pStyle w:val="ListParagraph"/>
        <w:spacing w:after="0"/>
        <w:rPr>
          <w:b/>
          <w:bCs/>
          <w:sz w:val="24"/>
          <w:szCs w:val="24"/>
          <w:lang w:val="en-US"/>
        </w:rPr>
      </w:pPr>
    </w:p>
    <w:p w14:paraId="1086C333" w14:textId="77777777" w:rsidR="00015AA5" w:rsidRDefault="00015AA5" w:rsidP="00015AA5">
      <w:pPr>
        <w:spacing w:after="0"/>
        <w:rPr>
          <w:b/>
          <w:bCs/>
          <w:sz w:val="28"/>
          <w:szCs w:val="28"/>
          <w:lang w:val="en-US"/>
        </w:rPr>
      </w:pPr>
    </w:p>
    <w:p w14:paraId="6B3A1B9D" w14:textId="77777777" w:rsidR="00015AA5" w:rsidRPr="00015AA5" w:rsidRDefault="00015AA5" w:rsidP="00015AA5">
      <w:pPr>
        <w:spacing w:after="0"/>
        <w:rPr>
          <w:b/>
          <w:bCs/>
          <w:sz w:val="24"/>
          <w:szCs w:val="24"/>
          <w:lang w:val="en-US"/>
        </w:rPr>
      </w:pPr>
    </w:p>
    <w:p w14:paraId="560C2391" w14:textId="77777777" w:rsidR="00015AA5" w:rsidRDefault="00015AA5"/>
    <w:sectPr w:rsidR="00015AA5" w:rsidSect="00045D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10"/>
    <w:multiLevelType w:val="hybridMultilevel"/>
    <w:tmpl w:val="5C4E9B5E"/>
    <w:lvl w:ilvl="0" w:tplc="AE76983C">
      <w:numFmt w:val="bullet"/>
      <w:lvlText w:val="•"/>
      <w:lvlJc w:val="left"/>
      <w:pPr>
        <w:ind w:left="720" w:hanging="360"/>
      </w:pPr>
      <w:rPr>
        <w:rFonts w:hint="default"/>
        <w:lang w:val="en-US" w:eastAsia="en-US" w:bidi="ar-S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F37021"/>
    <w:multiLevelType w:val="hybridMultilevel"/>
    <w:tmpl w:val="75128D0C"/>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0D0C5A"/>
    <w:multiLevelType w:val="hybridMultilevel"/>
    <w:tmpl w:val="08920A8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3179FC"/>
    <w:multiLevelType w:val="hybridMultilevel"/>
    <w:tmpl w:val="00E4959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315F68"/>
    <w:multiLevelType w:val="hybridMultilevel"/>
    <w:tmpl w:val="AEC0732C"/>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2D45B0"/>
    <w:multiLevelType w:val="hybridMultilevel"/>
    <w:tmpl w:val="DDD256A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0B2B9B"/>
    <w:multiLevelType w:val="hybridMultilevel"/>
    <w:tmpl w:val="2EFCE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043626">
    <w:abstractNumId w:val="6"/>
  </w:num>
  <w:num w:numId="2" w16cid:durableId="31349578">
    <w:abstractNumId w:val="1"/>
  </w:num>
  <w:num w:numId="3" w16cid:durableId="1299456155">
    <w:abstractNumId w:val="0"/>
  </w:num>
  <w:num w:numId="4" w16cid:durableId="1076901342">
    <w:abstractNumId w:val="5"/>
  </w:num>
  <w:num w:numId="5" w16cid:durableId="1594585134">
    <w:abstractNumId w:val="4"/>
  </w:num>
  <w:num w:numId="6" w16cid:durableId="1292244419">
    <w:abstractNumId w:val="2"/>
  </w:num>
  <w:num w:numId="7" w16cid:durableId="63338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A5"/>
    <w:rsid w:val="00015AA5"/>
    <w:rsid w:val="00045D9F"/>
    <w:rsid w:val="000A644D"/>
    <w:rsid w:val="00181AFE"/>
    <w:rsid w:val="00345715"/>
    <w:rsid w:val="00363B0D"/>
    <w:rsid w:val="007D6E5B"/>
    <w:rsid w:val="00855B56"/>
    <w:rsid w:val="009232FC"/>
    <w:rsid w:val="00AE59B8"/>
    <w:rsid w:val="00C12C3A"/>
    <w:rsid w:val="00E72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6ACA"/>
  <w15:chartTrackingRefBased/>
  <w15:docId w15:val="{45DA051C-7A1B-4A64-A26F-0225E5B1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A5"/>
    <w:pPr>
      <w:ind w:left="720"/>
      <w:contextualSpacing/>
    </w:pPr>
    <w:rPr>
      <w:kern w:val="0"/>
      <w14:ligatures w14:val="none"/>
    </w:rPr>
  </w:style>
  <w:style w:type="paragraph" w:customStyle="1" w:styleId="Default">
    <w:name w:val="Default"/>
    <w:rsid w:val="00015AA5"/>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Hyperlink">
    <w:name w:val="Hyperlink"/>
    <w:basedOn w:val="DefaultParagraphFont"/>
    <w:uiPriority w:val="99"/>
    <w:unhideWhenUsed/>
    <w:rsid w:val="00E729DD"/>
    <w:rPr>
      <w:color w:val="0563C1" w:themeColor="hyperlink"/>
      <w:u w:val="single"/>
    </w:rPr>
  </w:style>
  <w:style w:type="character" w:styleId="UnresolvedMention">
    <w:name w:val="Unresolved Mention"/>
    <w:basedOn w:val="DefaultParagraphFont"/>
    <w:uiPriority w:val="99"/>
    <w:semiHidden/>
    <w:unhideWhenUsed/>
    <w:rsid w:val="00E7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os.org/Orchid-Awards-and-Judging/Species-Identification-Task-Force.aspx" TargetMode="External"/><Relationship Id="rId5" Type="http://schemas.openxmlformats.org/officeDocument/2006/relationships/hyperlink" Target="https://www.aos.org/orchids/webinars/judging/writing-award-descrip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5</cp:revision>
  <dcterms:created xsi:type="dcterms:W3CDTF">2023-08-13T16:09:00Z</dcterms:created>
  <dcterms:modified xsi:type="dcterms:W3CDTF">2024-01-25T17:55:00Z</dcterms:modified>
</cp:coreProperties>
</file>